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80" w:rsidRDefault="002E0B80" w:rsidP="002E0B80">
      <w:pPr>
        <w:spacing w:after="0" w:line="240" w:lineRule="auto"/>
        <w:jc w:val="right"/>
        <w:rPr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635</wp:posOffset>
            </wp:positionV>
            <wp:extent cx="1946910" cy="1945640"/>
            <wp:effectExtent l="1905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273" w:rsidRPr="00F25273">
        <w:rPr>
          <w:color w:val="FF0000"/>
          <w:sz w:val="28"/>
          <w:szCs w:val="28"/>
        </w:rPr>
        <w:t xml:space="preserve">2 июня – День здорового питания </w:t>
      </w:r>
    </w:p>
    <w:p w:rsidR="00F25273" w:rsidRPr="00F25273" w:rsidRDefault="00F25273" w:rsidP="002E0B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5273">
        <w:rPr>
          <w:color w:val="FF0000"/>
          <w:sz w:val="28"/>
          <w:szCs w:val="28"/>
        </w:rPr>
        <w:t>и отказа от излишеств в еде</w:t>
      </w:r>
    </w:p>
    <w:p w:rsidR="00F25273" w:rsidRPr="00F25273" w:rsidRDefault="00F25273" w:rsidP="00F252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0B80" w:rsidRDefault="002E0B80" w:rsidP="00F252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B80" w:rsidRDefault="002E0B80" w:rsidP="00F252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B80" w:rsidRDefault="002E0B80" w:rsidP="00F252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B80" w:rsidRDefault="002E0B80" w:rsidP="00F252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B80" w:rsidRDefault="002E0B80" w:rsidP="00F252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5273" w:rsidRDefault="00F25273" w:rsidP="00F252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есть то, что ты ешь.</w:t>
      </w:r>
      <w:r w:rsidRPr="00F2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5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Гиппократ</w:t>
      </w:r>
    </w:p>
    <w:p w:rsidR="00F25273" w:rsidRPr="00F25273" w:rsidRDefault="00F25273" w:rsidP="00F25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25273">
        <w:rPr>
          <w:rFonts w:ascii="Times New Roman" w:hAnsi="Times New Roman" w:cs="Times New Roman"/>
          <w:sz w:val="24"/>
          <w:szCs w:val="24"/>
        </w:rPr>
        <w:t xml:space="preserve">2 июня – День здорового питания и отказа от излишеств в еде День здорового питания и отказа от излишеств в еде – это неофициальный праздник, который появился среди календарных дат сравнительно недавно, в 2011 году. Инициаторами проведения выступили представители интернет – сообщества из разных стран, приверженцы здорового образа жизни. Они предложили его как альтернативу американскому празднику – Дню </w:t>
      </w:r>
      <w:proofErr w:type="spellStart"/>
      <w:r w:rsidRPr="00F25273">
        <w:rPr>
          <w:rFonts w:ascii="Times New Roman" w:hAnsi="Times New Roman" w:cs="Times New Roman"/>
          <w:sz w:val="24"/>
          <w:szCs w:val="24"/>
        </w:rPr>
        <w:t>обжоры</w:t>
      </w:r>
      <w:proofErr w:type="spellEnd"/>
      <w:r w:rsidRPr="00F25273">
        <w:rPr>
          <w:rFonts w:ascii="Times New Roman" w:hAnsi="Times New Roman" w:cs="Times New Roman"/>
          <w:sz w:val="24"/>
          <w:szCs w:val="24"/>
        </w:rPr>
        <w:t>, в котором активно пропагандируется потребление не полезных продуктов питания, устраиваются безумные соревнования по поеданию вредной пищи в больших количествах.</w:t>
      </w:r>
    </w:p>
    <w:p w:rsidR="00F25273" w:rsidRPr="00F25273" w:rsidRDefault="00F25273" w:rsidP="00F252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273">
        <w:rPr>
          <w:rFonts w:ascii="Times New Roman" w:hAnsi="Times New Roman" w:cs="Times New Roman"/>
          <w:sz w:val="24"/>
          <w:szCs w:val="24"/>
        </w:rPr>
        <w:tab/>
      </w:r>
      <w:r w:rsidRPr="00F252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и философ Гиппократ пришел к мысли, что болезни в организме происходят из-за нарушения питания.</w:t>
      </w:r>
      <w:r w:rsidRPr="00F252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5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Уже банальной стала фраза: «Мы – то, что мы едим». Но она отражает суть. По данным Института питания, в России избыточный вес есть у 60% женщин и половины мужчин старше 30 лет. Избыточный вес и ожирение являются пусковыми факторами риска возникновения </w:t>
      </w:r>
      <w:proofErr w:type="spellStart"/>
      <w:proofErr w:type="gramStart"/>
      <w:r w:rsidRPr="00F25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сердечно-сосудистых</w:t>
      </w:r>
      <w:proofErr w:type="spellEnd"/>
      <w:proofErr w:type="gramEnd"/>
      <w:r w:rsidRPr="00F25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онкологических заболеваний, сахарного диабета, опухолей молочной железы и предстательной железы. А начинается все с нашего невнимания к рациону, переедания и несбалансированного состава меню. Будьте внимательны к себе и своему питанию! Мы порой едим не потому, что голодны, а потому, что не удовлетворены жизнью, не можем найти лучший способ успокоить себя в стрессовой ситуации. Пища служит обеспечением не физиологической, а эмоциональной потребности: в любви, безопасности, принятии, эмоционального удовлетворения. Избавиться же от лишних килограммов хочется быстро и без затраты усилий.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 этом наживаются шарлатаны и дельцы. Вера в волшебные таблетки и напитки, в быстрое и легкое избавление от нажитого годами излишнего веса иногда приводит к непоправимому вреду здоровью, а часто просто к потере денег, выброшенных на ветер.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День здорового питания и отказа от излишества в еде призван напомнить о том, что мы ответственны за то, чем мы питаем свой организм. Правильное питание – целая наука.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Практические рекомендации по поддержанию здорового питания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Фрукты и овощи.</w:t>
      </w:r>
      <w:r w:rsidR="002E0B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Ежедневное потребление, по меньшей мере, 400 г, или пяти порций, фруктов и овощей снижает риск развития неинфекционных заболеваний и помогает обеспечить ежедневное поступление клетчатки.</w:t>
      </w:r>
    </w:p>
    <w:p w:rsidR="002E0B80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Потребление фруктов и овощей можно улучшить. Для этого необходимо: всегда включать в рацион овощи; употреблять в качестве закуски свежие фрукты и овощи; потреблять сезонные фрукты и овощи; потреблять разнообразные фрукты и овощи.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Жиры.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Снижение общего потребления жиров </w:t>
      </w:r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менее 30% </w:t>
      </w:r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общей потребляемой энергии помогает предотвратить нездоровую прибавку веса у взрослых людей. Кроме того, риск развития неинфекционных заболеваний можно снизить благодаря: сокращению потребления насыщенных жиров </w:t>
      </w:r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менее 10% </w:t>
      </w:r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общей потребляемой энергии; сокращению потребления </w:t>
      </w:r>
      <w:proofErr w:type="spell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трансжиров</w:t>
      </w:r>
      <w:proofErr w:type="spell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до менее 1% от общей потребляемой энергии; замещению насыщенных жиров и </w:t>
      </w:r>
      <w:proofErr w:type="spell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трансжиров</w:t>
      </w:r>
      <w:proofErr w:type="spell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ненасыщенными жирами, в частности полиненасыщенными жирами.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Потребление жиров, особенно насыщенных жиров и </w:t>
      </w:r>
      <w:proofErr w:type="spell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трансжиров</w:t>
      </w:r>
      <w:proofErr w:type="spell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промышленного производства, можно сократить следующими путями: готовить пищу на пару или варить, а не жарить и не запекать; заменять сливочное масло, свиное сало на растительные масла, богатые полиненасыщенными жирами, такие как соевое, </w:t>
      </w:r>
      <w:proofErr w:type="spell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каноловое</w:t>
      </w:r>
      <w:proofErr w:type="spell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(рапсовое), </w:t>
      </w: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кукурузное, </w:t>
      </w:r>
      <w:proofErr w:type="spell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сафлоровое</w:t>
      </w:r>
      <w:proofErr w:type="spell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подсолнечное масла; употреблять в пищу молочную продукцию со сниженным содержанием жиров и постное мясо или обрезать видимый жир с мяса; ограничивать потребление запеченных и жареных продуктов, а также заранее приготовленных закусочных и других продуктов (например, пончиков, кексов, пирогов, печенья и вафель), содержащих </w:t>
      </w:r>
      <w:proofErr w:type="spell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трансжиры</w:t>
      </w:r>
      <w:proofErr w:type="spell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промышленного производства.  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Соль, натрий и калий.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Многие люди потребляют слишком много натрия, поступающего с солью (соответствует потреблению, в среднем, 9-12 г соли в день), и недостаточно калия (менее 3,5 г). Высокий уровень потребления натрия и недостаточное потребление калия способствуют повышению кровяного давления, что, в свою очередь, повышает риск развития болезней сердца и инсульта.</w:t>
      </w:r>
      <w:r w:rsidR="002E0B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Сокращение потребления соли до рекомендуемого уровня, то есть до менее 5 г в день, могло бы способствовать предотвращению 1,7 миллиона случаев смерти в год.  Люди зачастую не знают, какое количество соли они потребляют. Во многих странах основное количество соли поступает в организм человека из переработанных продуктов (готовых блюд; мясопродуктов, таких как бекон, ветчина и салями; сыра; соленых закусок) или из пищевых продуктов, часто потребляемых в больших количествах (например, хлеб). Соль также добавляют в пищу во время ее приготовления (например, путем добавления бульона, бульонных кубиков, соевого соуса) или во время еды (путем добавления столовой соли).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Потребление соли можно сократить следующими путями: ограничить количество соли и приправ с высоким содержанием натрия (например, соевого соуса), добавляемых во время приготовления еды; не ставить на стол соль и соусы с высоким содержанием натрия; ограничить потребление соленых закусок; выбирать продукты с низким содержанием натрия.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Некоторые производители пищевых продуктов изменяют состав своей продукции для снижения содержания натрия, и перед приобретением или потреблением продуктов следует проверять маркировку на предмет содержания в них натрия.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Калий может смягчать негативное воздействие избыточного потребления натрия на кровяное давление. Поступление в организм калия можно увеличить путем потребления свежих фруктов и овощей.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Сахара.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Потребление </w:t>
      </w:r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сахаров</w:t>
      </w:r>
      <w:proofErr w:type="gram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как среди взрослых людей, так и среди детей необходимо уменьшить до менее 10% от общей потребляемой энергии. </w:t>
      </w:r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Сокращение потребления до менее 5% от общей потребляемой энергии обеспечит дополнительные преимущества для здоровья.</w:t>
      </w:r>
      <w:proofErr w:type="gramEnd"/>
      <w:r w:rsidR="002E0B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Потребление свободных сахаров повышает риск развития зубного кариеса. Избыточные калории, поступающие вместе с едой и напитками, содержащими свободные сахара, способствуют также нездоровой прибавке веса, что может приводить к избыточному весу и ожирению. Недавно получены фактические данные, свидетельствующие о том, что свободные сахара оказывают воздействие на кровяное давление и липиды сыворотки крови. Это позволяет предположить, что сокращение потребления свободных сахаров способствует снижению рисков развития </w:t>
      </w:r>
      <w:proofErr w:type="spellStart"/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сердечно-сосудистых</w:t>
      </w:r>
      <w:proofErr w:type="spellEnd"/>
      <w:proofErr w:type="gram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болезней.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Потребление сахаров можно сократить следующими путями:</w:t>
      </w:r>
      <w:r w:rsidR="002E0B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ограничить потребление пищевых продуктов и напитков с высоким содержанием сахаров, таких как сладкие закуски, конфеты и подслащенные напитки (то есть все типы напитков, содержащих свободные сахара, которые включают газированные и негазированные прохладительные напитки, фруктовые и овощные соки и напитки, жидкие и порошковые концентраты, воды </w:t>
      </w:r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вкусовыми добавками, энергетические и спортивные напитки, готовый чай, готовый кофе и молочные напитки </w:t>
      </w:r>
      <w:proofErr w:type="gram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вкусовыми добавками); заменять сладкие закуски на свежие фрукты и овощи.</w:t>
      </w:r>
    </w:p>
    <w:p w:rsidR="00F25273" w:rsidRPr="00F25273" w:rsidRDefault="00F25273" w:rsidP="00F25273">
      <w:pPr>
        <w:shd w:val="clear" w:color="auto" w:fill="FFFFFF"/>
        <w:spacing w:before="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Успехов всем на пути к стройности и здоровья! И до встречи в этот же день на будущий год – с укрепившимся здоровьем, </w:t>
      </w:r>
      <w:proofErr w:type="spellStart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постройневшим</w:t>
      </w:r>
      <w:proofErr w:type="spellEnd"/>
      <w:r w:rsidRPr="00F252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телом, прекрасным и бодрым самочувствием!</w:t>
      </w:r>
    </w:p>
    <w:p w:rsidR="00D321A3" w:rsidRPr="00F25273" w:rsidRDefault="00D321A3" w:rsidP="00F25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21A3" w:rsidRPr="00F25273" w:rsidSect="00F2527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F25273"/>
    <w:rsid w:val="002E0B80"/>
    <w:rsid w:val="00D321A3"/>
    <w:rsid w:val="00F2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A3"/>
  </w:style>
  <w:style w:type="paragraph" w:styleId="2">
    <w:name w:val="heading 2"/>
    <w:basedOn w:val="a"/>
    <w:link w:val="20"/>
    <w:uiPriority w:val="9"/>
    <w:qFormat/>
    <w:rsid w:val="00F25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2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527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2025-05-29T08:14:00Z</dcterms:created>
  <dcterms:modified xsi:type="dcterms:W3CDTF">2025-05-29T08:28:00Z</dcterms:modified>
</cp:coreProperties>
</file>